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F36E3" w14:textId="77777777" w:rsidR="000374BE" w:rsidRPr="00643325" w:rsidRDefault="00643325">
      <w:pPr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>Vážení spoluobčané,</w:t>
      </w:r>
    </w:p>
    <w:p w14:paraId="7A1968BF" w14:textId="77777777" w:rsidR="00643325" w:rsidRPr="00643325" w:rsidRDefault="00643325">
      <w:pPr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>dovoluji si Vás pozvat na veřejnou schůzi, kde budete informováni o projektu obecní kanalizace a budou Vám předány</w:t>
      </w:r>
      <w:r w:rsidR="00E32093">
        <w:rPr>
          <w:rFonts w:ascii="Times New Roman" w:hAnsi="Times New Roman" w:cs="Times New Roman"/>
          <w:sz w:val="24"/>
          <w:szCs w:val="24"/>
        </w:rPr>
        <w:t xml:space="preserve"> situační výřezy Vašich nemovitostí </w:t>
      </w:r>
      <w:r w:rsidR="004C6F38">
        <w:rPr>
          <w:rFonts w:ascii="Times New Roman" w:hAnsi="Times New Roman" w:cs="Times New Roman"/>
          <w:sz w:val="24"/>
          <w:szCs w:val="24"/>
        </w:rPr>
        <w:t>s</w:t>
      </w:r>
      <w:r w:rsidR="00E32093">
        <w:rPr>
          <w:rFonts w:ascii="Times New Roman" w:hAnsi="Times New Roman" w:cs="Times New Roman"/>
          <w:sz w:val="24"/>
          <w:szCs w:val="24"/>
        </w:rPr>
        <w:t xml:space="preserve"> navržen</w:t>
      </w:r>
      <w:r w:rsidR="004C6F38">
        <w:rPr>
          <w:rFonts w:ascii="Times New Roman" w:hAnsi="Times New Roman" w:cs="Times New Roman"/>
          <w:sz w:val="24"/>
          <w:szCs w:val="24"/>
        </w:rPr>
        <w:t>ou kanalizací</w:t>
      </w:r>
      <w:r w:rsidR="00E32093">
        <w:rPr>
          <w:rFonts w:ascii="Times New Roman" w:hAnsi="Times New Roman" w:cs="Times New Roman"/>
          <w:sz w:val="24"/>
          <w:szCs w:val="24"/>
        </w:rPr>
        <w:t xml:space="preserve">, podle kterých si doma připravíte vedení nové kanalizační přípojky od septiku nebo nemovitosti do nové stoky. </w:t>
      </w:r>
    </w:p>
    <w:p w14:paraId="3BD44FC3" w14:textId="77777777" w:rsidR="00643325" w:rsidRPr="00643325" w:rsidRDefault="006433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325">
        <w:rPr>
          <w:rFonts w:ascii="Times New Roman" w:hAnsi="Times New Roman" w:cs="Times New Roman"/>
          <w:b/>
          <w:sz w:val="24"/>
          <w:szCs w:val="24"/>
          <w:u w:val="single"/>
        </w:rPr>
        <w:t>Schůze se bu</w:t>
      </w:r>
      <w:r w:rsidR="004C6F38">
        <w:rPr>
          <w:rFonts w:ascii="Times New Roman" w:hAnsi="Times New Roman" w:cs="Times New Roman"/>
          <w:b/>
          <w:sz w:val="24"/>
          <w:szCs w:val="24"/>
          <w:u w:val="single"/>
        </w:rPr>
        <w:t>de konat dne 23. 10. 2013 od 19.</w:t>
      </w:r>
      <w:r w:rsidRPr="00643325">
        <w:rPr>
          <w:rFonts w:ascii="Times New Roman" w:hAnsi="Times New Roman" w:cs="Times New Roman"/>
          <w:b/>
          <w:sz w:val="24"/>
          <w:szCs w:val="24"/>
          <w:u w:val="single"/>
        </w:rPr>
        <w:t>00 hodin v sále místní hospody.</w:t>
      </w:r>
    </w:p>
    <w:p w14:paraId="5B04C6BA" w14:textId="77777777" w:rsidR="0014401B" w:rsidRDefault="00643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43325">
        <w:rPr>
          <w:rFonts w:ascii="Times New Roman" w:hAnsi="Times New Roman" w:cs="Times New Roman"/>
          <w:sz w:val="24"/>
          <w:szCs w:val="24"/>
        </w:rPr>
        <w:t xml:space="preserve">řílohou </w:t>
      </w:r>
      <w:r>
        <w:rPr>
          <w:rFonts w:ascii="Times New Roman" w:hAnsi="Times New Roman" w:cs="Times New Roman"/>
          <w:sz w:val="24"/>
          <w:szCs w:val="24"/>
        </w:rPr>
        <w:t xml:space="preserve">tohoto </w:t>
      </w:r>
      <w:r w:rsidRPr="00643325">
        <w:rPr>
          <w:rFonts w:ascii="Times New Roman" w:hAnsi="Times New Roman" w:cs="Times New Roman"/>
          <w:sz w:val="24"/>
          <w:szCs w:val="24"/>
        </w:rPr>
        <w:t>dopisu je anketa, 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43325">
        <w:rPr>
          <w:rFonts w:ascii="Times New Roman" w:hAnsi="Times New Roman" w:cs="Times New Roman"/>
          <w:sz w:val="24"/>
          <w:szCs w:val="24"/>
        </w:rPr>
        <w:t xml:space="preserve"> které máte možnost zvolit jednu ze tří variant obecního znaku. Heraldická firma, která pro obec Sedlec vytvářela obecní symboly( </w:t>
      </w:r>
      <w:proofErr w:type="spellStart"/>
      <w:r w:rsidRPr="00643325">
        <w:rPr>
          <w:rFonts w:ascii="Times New Roman" w:hAnsi="Times New Roman" w:cs="Times New Roman"/>
          <w:sz w:val="24"/>
          <w:szCs w:val="24"/>
        </w:rPr>
        <w:t>tzn.znak</w:t>
      </w:r>
      <w:proofErr w:type="spellEnd"/>
      <w:r w:rsidRPr="00643325">
        <w:rPr>
          <w:rFonts w:ascii="Times New Roman" w:hAnsi="Times New Roman" w:cs="Times New Roman"/>
          <w:sz w:val="24"/>
          <w:szCs w:val="24"/>
        </w:rPr>
        <w:t xml:space="preserve"> a vlajku)</w:t>
      </w:r>
      <w:r w:rsidR="004C6F38">
        <w:rPr>
          <w:rFonts w:ascii="Times New Roman" w:hAnsi="Times New Roman" w:cs="Times New Roman"/>
          <w:sz w:val="24"/>
          <w:szCs w:val="24"/>
        </w:rPr>
        <w:t>,</w:t>
      </w:r>
      <w:r w:rsidRPr="00643325">
        <w:rPr>
          <w:rFonts w:ascii="Times New Roman" w:hAnsi="Times New Roman" w:cs="Times New Roman"/>
          <w:sz w:val="24"/>
          <w:szCs w:val="24"/>
        </w:rPr>
        <w:t xml:space="preserve"> zhotovila celkem 12 návrhů. Zastupitelstvo obce z těchto 12 návrhů vybralo tři, kter</w:t>
      </w:r>
      <w:r>
        <w:rPr>
          <w:rFonts w:ascii="Times New Roman" w:hAnsi="Times New Roman" w:cs="Times New Roman"/>
          <w:sz w:val="24"/>
          <w:szCs w:val="24"/>
        </w:rPr>
        <w:t>é Vám</w:t>
      </w:r>
      <w:r w:rsidR="0014401B">
        <w:rPr>
          <w:rFonts w:ascii="Times New Roman" w:hAnsi="Times New Roman" w:cs="Times New Roman"/>
          <w:sz w:val="24"/>
          <w:szCs w:val="24"/>
        </w:rPr>
        <w:t xml:space="preserve"> předkládám. Vyberte prosím</w:t>
      </w:r>
      <w:r w:rsidRPr="00643325">
        <w:rPr>
          <w:rFonts w:ascii="Times New Roman" w:hAnsi="Times New Roman" w:cs="Times New Roman"/>
          <w:sz w:val="24"/>
          <w:szCs w:val="24"/>
        </w:rPr>
        <w:t xml:space="preserve"> jeden návrh a zakřížkováním v rámečku </w:t>
      </w:r>
      <w:r w:rsidR="0014401B">
        <w:rPr>
          <w:rFonts w:ascii="Times New Roman" w:hAnsi="Times New Roman" w:cs="Times New Roman"/>
          <w:sz w:val="24"/>
          <w:szCs w:val="24"/>
        </w:rPr>
        <w:t>pod ním ho označte</w:t>
      </w:r>
      <w:r w:rsidRPr="00643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Návrh znaku, který získá nejvíce hlasů, bude předložen Podvýboru pro heraldiku a vexilologii Poslanecké sněmo</w:t>
      </w:r>
      <w:r w:rsidR="0014401B">
        <w:rPr>
          <w:rFonts w:ascii="Times New Roman" w:hAnsi="Times New Roman" w:cs="Times New Roman"/>
          <w:sz w:val="24"/>
          <w:szCs w:val="24"/>
        </w:rPr>
        <w:t>vny Parlamentu ČR ke schválení.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148B412" w14:textId="77777777" w:rsidR="00643325" w:rsidRPr="00643325" w:rsidRDefault="00643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Termíny pro vložení listu, s Vámi vybraným zakřížkovaným znakem, do hlasovací urny:</w:t>
      </w:r>
    </w:p>
    <w:p w14:paraId="3D3102F6" w14:textId="77777777" w:rsidR="00643325" w:rsidRPr="00643325" w:rsidRDefault="00643325">
      <w:pPr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 xml:space="preserve">21. – 23. 10. 2013 v místním obchodě                                                                                         </w:t>
      </w:r>
    </w:p>
    <w:p w14:paraId="1C4B6AD7" w14:textId="77777777" w:rsidR="00643325" w:rsidRPr="00643325" w:rsidRDefault="00643325">
      <w:pPr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>23. 10. 2013 od 19,00 hodin v sále místní hospody</w:t>
      </w:r>
    </w:p>
    <w:p w14:paraId="144E7AEC" w14:textId="77777777" w:rsidR="00643325" w:rsidRPr="00643325" w:rsidRDefault="00643325">
      <w:pPr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>24. 10. 2013 v místním obchodě</w:t>
      </w:r>
    </w:p>
    <w:p w14:paraId="21CE67C8" w14:textId="77777777" w:rsidR="00643325" w:rsidRPr="00E32093" w:rsidRDefault="00643325">
      <w:pPr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>25. – 26. 10. 2013 v termínu konání voleb do PS Parlamentu ČR v kanceláři OÚ</w:t>
      </w:r>
    </w:p>
    <w:p w14:paraId="06703867" w14:textId="77777777" w:rsidR="00643325" w:rsidRPr="00643325" w:rsidRDefault="006433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3325">
        <w:rPr>
          <w:rFonts w:ascii="Times New Roman" w:hAnsi="Times New Roman" w:cs="Times New Roman"/>
          <w:sz w:val="24"/>
          <w:szCs w:val="24"/>
          <w:u w:val="single"/>
        </w:rPr>
        <w:t xml:space="preserve">Popis symbolů varianty A:  </w:t>
      </w:r>
    </w:p>
    <w:p w14:paraId="1A308B9B" w14:textId="77777777" w:rsidR="00643325" w:rsidRPr="00643325" w:rsidRDefault="00643325">
      <w:pPr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 xml:space="preserve">Obec Sedlec má historicky výhradně selský charakter, proto byla zvolena brána do dvora s otevřenými vraty, jako symbol otevřenosti a pohostinnosti obce. Brána je umístěna ve zdi, která symbolizuje tradovaný výklad o někdejším opevněném sídle (r. 1227). V dolní části znakového štítu jsou umístěna břevna, která vizuálně vytváří vodorovné pruhy symbolizující oranici. Figura </w:t>
      </w:r>
      <w:proofErr w:type="spellStart"/>
      <w:r w:rsidRPr="00643325">
        <w:rPr>
          <w:rFonts w:ascii="Times New Roman" w:hAnsi="Times New Roman" w:cs="Times New Roman"/>
          <w:sz w:val="24"/>
          <w:szCs w:val="24"/>
        </w:rPr>
        <w:t>tlapatého</w:t>
      </w:r>
      <w:proofErr w:type="spellEnd"/>
      <w:r w:rsidRPr="00643325">
        <w:rPr>
          <w:rFonts w:ascii="Times New Roman" w:hAnsi="Times New Roman" w:cs="Times New Roman"/>
          <w:sz w:val="24"/>
          <w:szCs w:val="24"/>
        </w:rPr>
        <w:t xml:space="preserve"> kříže přecházejícího ve svěšený vinný list odkazuje na jednu z nejstarších zmínek o Sedlci v souvislosti se založením kláštera </w:t>
      </w:r>
      <w:proofErr w:type="spellStart"/>
      <w:r w:rsidRPr="00643325">
        <w:rPr>
          <w:rFonts w:ascii="Times New Roman" w:hAnsi="Times New Roman" w:cs="Times New Roman"/>
          <w:sz w:val="24"/>
          <w:szCs w:val="24"/>
        </w:rPr>
        <w:t>Cyriaků</w:t>
      </w:r>
      <w:proofErr w:type="spellEnd"/>
      <w:r w:rsidRPr="00643325">
        <w:rPr>
          <w:rFonts w:ascii="Times New Roman" w:hAnsi="Times New Roman" w:cs="Times New Roman"/>
          <w:sz w:val="24"/>
          <w:szCs w:val="24"/>
        </w:rPr>
        <w:t xml:space="preserve"> (r.1349) v Nových Benátkách. Vinný list je derivátem erbu rodu z Dražic, jehož byl zakladatel kláštera členem.</w:t>
      </w:r>
    </w:p>
    <w:p w14:paraId="53687806" w14:textId="77777777" w:rsidR="00643325" w:rsidRPr="00643325" w:rsidRDefault="00643325">
      <w:pPr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  <w:u w:val="single"/>
        </w:rPr>
        <w:t xml:space="preserve">Popis symbolů varianty B:       </w:t>
      </w:r>
    </w:p>
    <w:p w14:paraId="69D1594A" w14:textId="77777777" w:rsidR="00643325" w:rsidRPr="00643325" w:rsidRDefault="00643325">
      <w:pPr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 xml:space="preserve">Zde byly jako symboly selského sídla zvoleny dva prohnuté obilní klasy s listem. Zmínku z roku 1227 o opevněném sídle symbolizuje motiv palisádové hradby a podobně jako u varianty A, je zde umístěn </w:t>
      </w:r>
      <w:proofErr w:type="spellStart"/>
      <w:r w:rsidRPr="00643325">
        <w:rPr>
          <w:rFonts w:ascii="Times New Roman" w:hAnsi="Times New Roman" w:cs="Times New Roman"/>
          <w:sz w:val="24"/>
          <w:szCs w:val="24"/>
        </w:rPr>
        <w:t>tlapatý</w:t>
      </w:r>
      <w:proofErr w:type="spellEnd"/>
      <w:r w:rsidRPr="00643325">
        <w:rPr>
          <w:rFonts w:ascii="Times New Roman" w:hAnsi="Times New Roman" w:cs="Times New Roman"/>
          <w:sz w:val="24"/>
          <w:szCs w:val="24"/>
        </w:rPr>
        <w:t xml:space="preserve"> kříž s vinným listem.  </w:t>
      </w:r>
    </w:p>
    <w:p w14:paraId="1F5B674B" w14:textId="77777777" w:rsidR="00643325" w:rsidRPr="00643325" w:rsidRDefault="00643325">
      <w:pPr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  <w:u w:val="single"/>
        </w:rPr>
        <w:t xml:space="preserve">Popis symbolů varianty C:      </w:t>
      </w:r>
    </w:p>
    <w:p w14:paraId="109661F2" w14:textId="77777777" w:rsidR="00643325" w:rsidRPr="00643325" w:rsidRDefault="00643325">
      <w:pPr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>V této variantě se opět objevují obilní klasy, jako symbol selského sídla, motiv palisádové hradby, symbolizuje zmínku</w:t>
      </w:r>
      <w:r>
        <w:rPr>
          <w:rFonts w:ascii="Times New Roman" w:hAnsi="Times New Roman" w:cs="Times New Roman"/>
          <w:sz w:val="24"/>
          <w:szCs w:val="24"/>
        </w:rPr>
        <w:t xml:space="preserve"> o opevněném sídle</w:t>
      </w:r>
      <w:r w:rsidRPr="00643325">
        <w:rPr>
          <w:rFonts w:ascii="Times New Roman" w:hAnsi="Times New Roman" w:cs="Times New Roman"/>
          <w:sz w:val="24"/>
          <w:szCs w:val="24"/>
        </w:rPr>
        <w:t xml:space="preserve"> z roku 1227 a vinné listy z erbu pánů z Dražic.   </w:t>
      </w:r>
    </w:p>
    <w:p w14:paraId="74382F24" w14:textId="77777777" w:rsidR="00643325" w:rsidRPr="00643325" w:rsidRDefault="00643325">
      <w:pPr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 xml:space="preserve">                         S pozdravem V. Hrabě, starosta obce                          </w:t>
      </w:r>
      <w:bookmarkStart w:id="0" w:name="_GoBack"/>
      <w:bookmarkEnd w:id="0"/>
    </w:p>
    <w:sectPr w:rsidR="00643325" w:rsidRPr="00643325" w:rsidSect="0003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325"/>
    <w:rsid w:val="000374BE"/>
    <w:rsid w:val="0014401B"/>
    <w:rsid w:val="00164BDF"/>
    <w:rsid w:val="002E492A"/>
    <w:rsid w:val="004837E0"/>
    <w:rsid w:val="004C6F38"/>
    <w:rsid w:val="00643325"/>
    <w:rsid w:val="0069611C"/>
    <w:rsid w:val="00862589"/>
    <w:rsid w:val="00A514E3"/>
    <w:rsid w:val="00B72140"/>
    <w:rsid w:val="00E32093"/>
    <w:rsid w:val="00E53C81"/>
    <w:rsid w:val="00F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FE8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2139</Characters>
  <Application>Microsoft Macintosh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</dc:creator>
  <cp:lastModifiedBy>Tomas Petrtyl</cp:lastModifiedBy>
  <cp:revision>5</cp:revision>
  <dcterms:created xsi:type="dcterms:W3CDTF">2013-10-14T10:33:00Z</dcterms:created>
  <dcterms:modified xsi:type="dcterms:W3CDTF">2013-10-20T16:58:00Z</dcterms:modified>
</cp:coreProperties>
</file>